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hint="cs"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>
        <w:rPr>
          <w:sz w:val="32"/>
        </w:rPr>
        <w:pict>
          <v:shape id="_x0000_s1026" o:spid="_x0000_s1026" o:spt="202" type="#_x0000_t202" style="position:absolute;left:0pt;margin-left:338.9pt;margin-top:-40pt;height:44.15pt;width:164.95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TH SarabunPSK" w:hAnsi="TH SarabunPSK" w:cs="TH SarabunPSK"/>
                      <w:b/>
                      <w:bCs/>
                      <w:sz w:val="52"/>
                      <w:szCs w:val="72"/>
                      <w:cs/>
                      <w:lang w:val="en-US" w:bidi="th-TH"/>
                    </w:rPr>
                  </w:pPr>
                  <w:r>
                    <w:rPr>
                      <w:rFonts w:hint="default" w:ascii="TH SarabunPSK" w:hAnsi="TH SarabunPSK" w:cs="TH SarabunPSK"/>
                      <w:b/>
                      <w:bCs/>
                      <w:sz w:val="52"/>
                      <w:szCs w:val="72"/>
                      <w:cs/>
                      <w:lang w:val="th-TH" w:bidi="th-TH"/>
                    </w:rPr>
                    <w:t>เอกสารหมายเลข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52"/>
                      <w:szCs w:val="72"/>
                      <w:cs/>
                      <w:lang w:val="en-US" w:bidi="th-TH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52"/>
                      <w:szCs w:val="72"/>
                      <w:cs/>
                      <w:lang w:val="th-TH" w:bidi="th-TH"/>
                    </w:rPr>
                    <w:t>๘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กลุ่มงานประกันสุขภาพ</w:t>
      </w:r>
    </w:p>
    <w:p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bidi="th-TH"/>
        </w:rPr>
        <w:t>เรื่องเพื่อพิจารณา</w:t>
      </w:r>
    </w:p>
    <w:p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  <w:lang w:val="th-TH" w:bidi="th-TH"/>
        </w:rPr>
        <w:t xml:space="preserve">ขออนุมัติจัดสรรเงินงบประมาณเหมาจ่ายรายหัว เงินอุดหนุนเป็นค่าใช้จ่ายการจัดบริการขั้นพื้นฐานด้านสาธารณสุขบุคคลที่มีปัญหาสถานะและสิทธิ ปีงบประมาณ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256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5 (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  <w:lang w:val="th-TH" w:bidi="th-TH"/>
        </w:rPr>
        <w:t xml:space="preserve">ไตรมาส 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4)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pacing w:val="8"/>
          <w:sz w:val="32"/>
          <w:szCs w:val="32"/>
        </w:rPr>
      </w:pPr>
      <w:r>
        <w:rPr>
          <w:rFonts w:ascii="TH SarabunIT๙" w:hAnsi="TH SarabunIT๙" w:cs="TH SarabunIT๙"/>
          <w:spacing w:val="8"/>
          <w:sz w:val="32"/>
          <w:szCs w:val="32"/>
          <w:cs/>
          <w:lang w:val="th-TH" w:bidi="th-TH"/>
        </w:rPr>
        <w:t>กองเศรษฐกิจสุขภาพและหลักประกันสุขภาพ กระทรวงสาธารณสุข ได้จัดสรรเงิน</w:t>
      </w:r>
      <w:r>
        <w:rPr>
          <w:rFonts w:ascii="TH SarabunIT๙" w:hAnsi="TH SarabunIT๙" w:cs="TH SarabunIT๙"/>
          <w:spacing w:val="2"/>
          <w:sz w:val="32"/>
          <w:szCs w:val="32"/>
          <w:cs/>
          <w:lang w:val="th-TH" w:bidi="th-TH"/>
        </w:rPr>
        <w:t>งบประมาณเหมาจ่ายรายหัว เงินอุดหนุนเป็นค่าใช้จ่ายการจัดบริการขั้นพื้นฐานด้านสาธารณสุขบุคคลที่มีปัญหา</w:t>
      </w:r>
      <w:r>
        <w:rPr>
          <w:rFonts w:ascii="TH SarabunIT๙" w:hAnsi="TH SarabunIT๙" w:cs="TH SarabunIT๙"/>
          <w:spacing w:val="4"/>
          <w:sz w:val="32"/>
          <w:szCs w:val="32"/>
          <w:cs/>
          <w:lang w:val="th-TH" w:bidi="th-TH"/>
        </w:rPr>
        <w:t>สถานะและสิทธิ</w:t>
      </w:r>
      <w:r>
        <w:rPr>
          <w:rFonts w:hint="cs" w:ascii="TH SarabunIT๙" w:hAnsi="TH SarabunIT๙" w:cs="TH SarabunIT๙"/>
          <w:spacing w:val="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4"/>
          <w:sz w:val="32"/>
          <w:szCs w:val="32"/>
          <w:cs/>
          <w:lang w:val="th-TH" w:bidi="th-TH"/>
        </w:rPr>
        <w:t xml:space="preserve">ปีงบประมาณ </w:t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>256</w:t>
      </w:r>
      <w:r>
        <w:rPr>
          <w:rFonts w:hint="cs" w:ascii="TH SarabunIT๙" w:hAnsi="TH SarabunIT๙" w:cs="TH SarabunIT๙"/>
          <w:spacing w:val="4"/>
          <w:sz w:val="32"/>
          <w:szCs w:val="32"/>
          <w:cs/>
        </w:rPr>
        <w:t>5 (</w:t>
      </w:r>
      <w:r>
        <w:rPr>
          <w:rFonts w:hint="cs" w:ascii="TH SarabunIT๙" w:hAnsi="TH SarabunIT๙" w:cs="TH SarabunIT๙"/>
          <w:spacing w:val="4"/>
          <w:sz w:val="32"/>
          <w:szCs w:val="32"/>
          <w:cs/>
          <w:lang w:val="th-TH" w:bidi="th-TH"/>
        </w:rPr>
        <w:t xml:space="preserve">ไตรมาส </w:t>
      </w:r>
      <w:r>
        <w:rPr>
          <w:rFonts w:hint="cs" w:ascii="TH SarabunIT๙" w:hAnsi="TH SarabunIT๙" w:cs="TH SarabunIT๙"/>
          <w:spacing w:val="4"/>
          <w:sz w:val="32"/>
          <w:szCs w:val="32"/>
          <w:cs/>
        </w:rPr>
        <w:t xml:space="preserve">4) </w:t>
      </w:r>
      <w:r>
        <w:rPr>
          <w:rFonts w:hint="cs" w:ascii="TH SarabunIT๙" w:hAnsi="TH SarabunIT๙" w:cs="TH SarabunIT๙"/>
          <w:spacing w:val="4"/>
          <w:sz w:val="32"/>
          <w:szCs w:val="32"/>
          <w:cs/>
          <w:lang w:val="th-TH" w:bidi="th-TH"/>
        </w:rPr>
        <w:t>ให้สำนักงานสาธารณสุขจังหวัดตราดเพื่อจัดสรรให้</w:t>
      </w:r>
      <w:r>
        <w:rPr>
          <w:rFonts w:hint="cs" w:ascii="TH SarabunIT๙" w:hAnsi="TH SarabunIT๙" w:cs="TH SarabunIT๙"/>
          <w:spacing w:val="8"/>
          <w:sz w:val="32"/>
          <w:szCs w:val="32"/>
          <w:cs/>
          <w:lang w:val="th-TH" w:bidi="th-TH"/>
        </w:rPr>
        <w:t xml:space="preserve">หน่วยบริการตามผลงานการบริการหรือจำนวนผู้มีสิทธิในแต่ละหน่วยบริการ </w:t>
      </w:r>
      <w:r>
        <w:rPr>
          <w:rFonts w:ascii="TH SarabunIT๙" w:hAnsi="TH SarabunIT๙" w:cs="TH SarabunIT๙"/>
          <w:spacing w:val="8"/>
          <w:sz w:val="32"/>
          <w:szCs w:val="32"/>
          <w:cs/>
          <w:lang w:val="th-TH" w:bidi="th-TH"/>
        </w:rPr>
        <w:t xml:space="preserve">รวมเป็นเงิน </w:t>
      </w:r>
      <w:r>
        <w:rPr>
          <w:rFonts w:ascii="TH SarabunIT๙" w:hAnsi="TH SarabunIT๙" w:cs="TH SarabunIT๙"/>
          <w:spacing w:val="8"/>
          <w:sz w:val="32"/>
          <w:szCs w:val="32"/>
          <w:cs/>
        </w:rPr>
        <w:t>941</w:t>
      </w:r>
      <w:r>
        <w:rPr>
          <w:rFonts w:ascii="TH SarabunIT๙" w:hAnsi="TH SarabunIT๙" w:cs="TH SarabunIT๙"/>
          <w:spacing w:val="8"/>
          <w:sz w:val="32"/>
          <w:szCs w:val="32"/>
        </w:rPr>
        <w:t>,</w:t>
      </w:r>
      <w:r>
        <w:rPr>
          <w:rFonts w:ascii="TH SarabunIT๙" w:hAnsi="TH SarabunIT๙" w:cs="TH SarabunIT๙"/>
          <w:spacing w:val="8"/>
          <w:sz w:val="32"/>
          <w:szCs w:val="32"/>
          <w:cs/>
        </w:rPr>
        <w:t>768.</w:t>
      </w:r>
      <w:r>
        <w:rPr>
          <w:rFonts w:hint="cs" w:ascii="TH SarabunIT๙" w:hAnsi="TH SarabunIT๙" w:cs="TH SarabunIT๙"/>
          <w:spacing w:val="8"/>
          <w:sz w:val="32"/>
          <w:szCs w:val="32"/>
          <w:cs/>
        </w:rPr>
        <w:t xml:space="preserve">46 </w:t>
      </w:r>
      <w:r>
        <w:rPr>
          <w:rFonts w:ascii="TH SarabunIT๙" w:hAnsi="TH SarabunIT๙" w:cs="TH SarabunIT๙"/>
          <w:spacing w:val="8"/>
          <w:sz w:val="32"/>
          <w:szCs w:val="32"/>
          <w:cs/>
          <w:lang w:val="th-TH" w:bidi="th-TH"/>
        </w:rPr>
        <w:t xml:space="preserve">บาท </w:t>
      </w:r>
      <w:r>
        <w:rPr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เฉลี่ย </w:t>
      </w:r>
      <w:r>
        <w:rPr>
          <w:rFonts w:ascii="TH SarabunIT๙" w:hAnsi="TH SarabunIT๙" w:cs="TH SarabunIT๙"/>
          <w:sz w:val="32"/>
          <w:szCs w:val="32"/>
        </w:rPr>
        <w:t xml:space="preserve">~ </w:t>
      </w:r>
      <w:r>
        <w:rPr>
          <w:rFonts w:ascii="TH SarabunIT๙" w:hAnsi="TH SarabunIT๙" w:cs="TH SarabunIT๙"/>
          <w:sz w:val="32"/>
          <w:szCs w:val="32"/>
          <w:cs/>
        </w:rPr>
        <w:t>104.82729964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ราย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)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กลุ่มงานประกันสุขภาพ สำนักงานสาธารณสุขจังหวัดตราด</w:t>
      </w:r>
      <w:r>
        <w:rPr>
          <w:rFonts w:hint="cs" w:ascii="TH SarabunIT๙" w:hAnsi="TH SarabunIT๙" w:cs="TH SarabunIT๙"/>
          <w:spacing w:val="8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8"/>
          <w:sz w:val="32"/>
          <w:szCs w:val="32"/>
          <w:cs/>
          <w:lang w:val="th-TH" w:bidi="th-TH"/>
        </w:rPr>
        <w:t>จึงขออนุมัติปรับเกลี่ย</w:t>
      </w:r>
      <w:r>
        <w:rPr>
          <w:rFonts w:hint="cs" w:ascii="TH SarabunIT๙" w:hAnsi="TH SarabunIT๙" w:cs="TH SarabunIT๙"/>
          <w:spacing w:val="8"/>
          <w:sz w:val="32"/>
          <w:szCs w:val="32"/>
          <w:cs/>
          <w:lang w:val="th-TH" w:bidi="th-TH"/>
        </w:rPr>
        <w:t>และขออนุมัติจัดสรร</w:t>
      </w:r>
      <w:r>
        <w:rPr>
          <w:rFonts w:ascii="TH SarabunIT๙" w:hAnsi="TH SarabunIT๙" w:cs="TH SarabunIT๙"/>
          <w:spacing w:val="8"/>
          <w:sz w:val="32"/>
          <w:szCs w:val="32"/>
          <w:cs/>
          <w:lang w:val="th-TH" w:bidi="th-TH"/>
        </w:rPr>
        <w:t>ให้หน่วยบริการ</w:t>
      </w:r>
      <w:r>
        <w:rPr>
          <w:rFonts w:hint="cs" w:ascii="TH SarabunIT๙" w:hAnsi="TH SarabunIT๙" w:cs="TH SarabunIT๙"/>
          <w:spacing w:val="8"/>
          <w:sz w:val="32"/>
          <w:szCs w:val="32"/>
          <w:cs/>
          <w:lang w:val="th-TH" w:bidi="th-TH"/>
        </w:rPr>
        <w:t>ตามจำนวนผู้มีสิทธิในแต่ละหน่วยบริการ</w:t>
      </w:r>
      <w:r>
        <w:rPr>
          <w:rFonts w:ascii="TH SarabunIT๙" w:hAnsi="TH SarabunIT๙" w:cs="TH SarabunIT๙"/>
          <w:spacing w:val="8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pacing w:val="8"/>
          <w:sz w:val="32"/>
          <w:szCs w:val="32"/>
          <w:cs/>
          <w:lang w:val="th-TH" w:bidi="th-TH"/>
        </w:rPr>
        <w:t>โดยแบ่งเป็น</w:t>
      </w:r>
      <w:r>
        <w:rPr>
          <w:rFonts w:ascii="TH SarabunIT๙" w:hAnsi="TH SarabunIT๙" w:cs="TH SarabunIT๙"/>
          <w:spacing w:val="8"/>
          <w:sz w:val="32"/>
          <w:szCs w:val="32"/>
          <w:cs/>
          <w:lang w:val="th-TH" w:bidi="th-TH"/>
        </w:rPr>
        <w:t>ค่าบริการทางการแพทย์</w:t>
      </w:r>
      <w:r>
        <w:rPr>
          <w:rFonts w:hint="cs" w:ascii="TH SarabunIT๙" w:hAnsi="TH SarabunIT๙" w:cs="TH SarabunIT๙"/>
          <w:spacing w:val="8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8"/>
          <w:sz w:val="32"/>
          <w:szCs w:val="32"/>
          <w:cs/>
          <w:lang w:val="th-TH" w:bidi="th-TH"/>
        </w:rPr>
        <w:t>ดังนี้</w:t>
      </w:r>
    </w:p>
    <w:p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1.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ค่าบริการทางการแพทย์ กรณี </w:t>
      </w:r>
      <w:r>
        <w:rPr>
          <w:rFonts w:ascii="TH SarabunIT๙" w:hAnsi="TH SarabunIT๙" w:cs="TH SarabunIT๙"/>
          <w:sz w:val="32"/>
          <w:szCs w:val="32"/>
        </w:rPr>
        <w:t xml:space="preserve">OPAE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ในจังหวัด</w:t>
      </w:r>
      <w:r>
        <w:rPr>
          <w:rFonts w:ascii="TH SarabunIT๙" w:hAnsi="TH SarabunIT๙" w:cs="TH SarabunIT๙"/>
          <w:sz w:val="32"/>
          <w:szCs w:val="32"/>
        </w:rPr>
        <w:t xml:space="preserve">, OP refer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ทั้งในและนอกจังหวัด เป็นเงิน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470,884.23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บาท</w:t>
      </w:r>
    </w:p>
    <w:p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เป็นค่าบริการทางการแพทย์ กรณี </w:t>
      </w:r>
      <w:r>
        <w:rPr>
          <w:rFonts w:ascii="TH SarabunIT๙" w:hAnsi="TH SarabunIT๙" w:cs="TH SarabunIT๙"/>
          <w:sz w:val="32"/>
          <w:szCs w:val="32"/>
        </w:rPr>
        <w:t xml:space="preserve">PP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เป็นเงิน </w:t>
      </w:r>
      <w:r>
        <w:rPr>
          <w:rFonts w:ascii="TH SarabunIT๙" w:hAnsi="TH SarabunIT๙" w:cs="TH SarabunIT๙"/>
          <w:color w:val="000000"/>
          <w:sz w:val="32"/>
          <w:szCs w:val="32"/>
        </w:rPr>
        <w:t>470,884.23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บาท</w:t>
      </w:r>
    </w:p>
    <w:p>
      <w:pPr>
        <w:spacing w:after="0" w:line="240" w:lineRule="auto"/>
        <w:jc w:val="thaiDistribute"/>
        <w:rPr>
          <w:rFonts w:ascii="TH SarabunIT๙" w:hAnsi="TH SarabunIT๙" w:cs="TH SarabunIT๙"/>
          <w:spacing w:val="10"/>
          <w:sz w:val="16"/>
          <w:szCs w:val="16"/>
        </w:rPr>
      </w:pPr>
    </w:p>
    <w:tbl>
      <w:tblPr>
        <w:tblStyle w:val="3"/>
        <w:tblW w:w="949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2127"/>
        <w:gridCol w:w="1984"/>
        <w:gridCol w:w="19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หน่วยบริการ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ประชากร</w:t>
            </w:r>
            <w:r>
              <w:rPr>
                <w:rFonts w:hint="cs"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ราย</w:t>
            </w:r>
            <w:r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ปรับเกลี่ยตาม</w:t>
            </w:r>
            <w:r>
              <w:rPr>
                <w:rFonts w:hint="cs"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จำนวนผู้มีสิทธิ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701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continue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</w:rPr>
              <w:t xml:space="preserve"> (OP AE,OP Refer)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</w:rPr>
              <w:t xml:space="preserve"> (PP)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hint="cs"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รวม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รพ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ตราด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  <w:t>3,176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166,465.75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166,465.75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332,931.50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รพ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คลองใหญ่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  <w:t>4,647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243,566.23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243,566.23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487,132.46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รพ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เขาสมิง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6,551.71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6,551.71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13,103.42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รพ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บ่อไร่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  <w:t>640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33,544.74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33,544.74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67,089.48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รพ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แหลมงอบ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7,599.98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7,599.98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15,199.96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รพ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เกาะกูด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3,197.23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3,197.23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6,394.46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รพ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  <w:cs/>
                <w:lang w:val="th-TH" w:bidi="th-TH"/>
              </w:rPr>
              <w:t>เกาะช้าง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9,958.59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9,958.59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19,917.18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FFCC"/>
            <w:noWrap/>
          </w:tcPr>
          <w:p>
            <w:pPr>
              <w:spacing w:after="0" w:line="240" w:lineRule="auto"/>
              <w:jc w:val="center"/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99FFCC"/>
            <w:noWrap/>
          </w:tcPr>
          <w:p>
            <w:pPr>
              <w:spacing w:after="0" w:line="240" w:lineRule="auto"/>
              <w:jc w:val="right"/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eastAsia="Times New Roman" w:cs="TH SarabunIT๙"/>
                <w:color w:val="000000"/>
                <w:sz w:val="32"/>
                <w:szCs w:val="32"/>
              </w:rPr>
              <w:t>8,984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99FFCC"/>
            <w:noWrap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470,884.23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99FFCC"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470,884.23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99FFCC"/>
            <w:vAlign w:val="bottom"/>
          </w:tcPr>
          <w:p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941,768.46 </w:t>
            </w:r>
          </w:p>
        </w:tc>
      </w:tr>
    </w:tbl>
    <w:p>
      <w:pPr>
        <w:spacing w:after="120" w:line="240" w:lineRule="auto"/>
        <w:rPr>
          <w:sz w:val="16"/>
          <w:szCs w:val="16"/>
        </w:rPr>
      </w:pPr>
    </w:p>
    <w:p>
      <w:pPr>
        <w:spacing w:after="120" w:line="240" w:lineRule="auto"/>
      </w:pPr>
      <w:r>
        <w:rPr>
          <w:rFonts w:hint="cs"/>
          <w:cs/>
          <w:lang w:val="th-TH" w:bidi="th-TH"/>
        </w:rPr>
        <w:t>มติที่ประชุม</w:t>
      </w:r>
      <w:r>
        <w:rPr>
          <w:rFonts w:hint="cs"/>
          <w:cs/>
        </w:rPr>
        <w:t>................</w:t>
      </w:r>
    </w:p>
    <w:p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ขออนุมัติ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จัดสรร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งบ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บริหารจัดการแรงงานต่างด้าวและงบ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ส่งเสริมสุขภาพและป้องกันโรค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PP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แรงงานต่างด้าว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สำนักงานสาธารณสุขจังหวัดตราด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เป็นจำนวนเงินรวมทั้งสิ้น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3,803,500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บาท  </w:t>
      </w:r>
      <w:r>
        <w:rPr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สามล้านแปดแสนสามพันห้าร้อยบาทถ้วน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)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โดย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คณะกรรมการกองทุนประกันสุขภาพคนต่างด้าวและแรงงาน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 w:bidi="th-TH"/>
        </w:rPr>
        <w:t>ต่างด้าวจังหวัดตราด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>ให้ความเห็นชอบและอนุมัติการใช้เงินนอกงบประมาณกองทุนดังกล่าว จึงขอนำเข้าเป็นวาระเพื่อ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พิจารณาในโอกาสนี้ด้วยเนื่องจาก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คณะกรรมการกองทุนประกันสุขภาพคนต่างด้าวและแรงงานต่างด้าวจังหวัดตราด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เป็นคณะกรรมการที่มีรายชื่ออยู่ในคณะกรรมการประสานงานสาธารณสุขระดับจังหวัด </w:t>
      </w:r>
      <w:r>
        <w:rPr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คปสจ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.)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จังหวัดตราดด้วย </w:t>
      </w:r>
    </w:p>
    <w:p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ณ วันที่ </w:t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 xml:space="preserve">27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กรกฎาคม </w:t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 xml:space="preserve">2565 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 w:bidi="th-TH"/>
        </w:rPr>
        <w:t>กองทุนประกันสุขภาพคนต่างด้าวและแรงงานต่างด้าวจังหวัดตราด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มีเงินนอกงบประมาณ 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 w:bidi="th-TH"/>
        </w:rPr>
        <w:t>งบ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บริหารจัดการแรงงานต่างด้าวคงเหลือจำนวนเงิน 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8,003,418.21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>บาท และ  งบ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 w:bidi="th-TH"/>
        </w:rPr>
        <w:t>ส่งเสริม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สุขภาพและป้องกันโรค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PP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แรงงานต่างด้าว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คงเหลือจำนวนเงิน</w:t>
      </w:r>
      <w:r>
        <w:rPr>
          <w:rFonts w:ascii="TH SarabunIT๙" w:hAnsi="TH SarabunIT๙" w:cs="TH SarabunIT๙"/>
          <w:sz w:val="32"/>
          <w:szCs w:val="32"/>
        </w:rPr>
        <w:t xml:space="preserve"> 5,975,198.76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บาท จึงขอความเห็นชอบและขออนุมัติจัดสรรเงินนอกงบประมาณกองทุนดังกล่าว โดยให้เป็นไปตามหลักเกณฑ์การรับเงิน   การเก็บรักษา และการจ่ายเงินประกันสุขภาพแรงงานต่างด้าวเข้าเมือง ข้อ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5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ตามหนังสือกระทรวงการคลัง   ที่ กค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0409.03/4976 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ลงวันที่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18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มีนาคม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2548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ซึ่งให้สำนักงานสาธารณสุขจังหวัดและกรมการแพทย์  นำเงินประกันสุขภาพแรงงานต่างด้าวหลบหนีเข้าเมืองที่ได้จากสถานพยาบาลทั้งภาครัฐและเอกชน ไปใช้จ่าย    ได้เฉพาะเพื่อเป็นค่าใช้จ่ายในการดำเนินงานส่งเสริมสุขภาพและป้องกันโรค การควบคุมโรคติดต่อ และการฟื้นฟูสุขภาพแรงงานต่างด้าวหลบหนีเข้าเมือง </w:t>
      </w:r>
      <w:r>
        <w:rPr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สัญชาติพม่า ลาว กัมพูชา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)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และเป็นค่าใช้จ่ายในการบริหารจัดการทางการแพทย์และสาธารณสุขให้แก่แรงงานต่างด้าวหลบหนีเข้าเมือง </w:t>
      </w:r>
      <w:r>
        <w:rPr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สัญชาติพม่า ลาว กัมพูชา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)             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โดยมีรายละเอียดการขอใช้เงินกองทุนฯ ต่อไปนี้</w:t>
      </w:r>
    </w:p>
    <w:p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5.2.1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)</w:t>
      </w: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อนุมัติจัดสรร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เงินค่าบริหารจัดการแรงงานต่างด้าว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สนับสนุน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โครงการ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จัดหาครุภัณฑ์ทางการแพทย์สำหรับผู้ป่วย ในการรองรับการเปิดให้บริการอาคารผู้ป่วยใน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30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เตียง โรงพยาบาลเกาะกูด เพื่อพัฒนาระบบบริการด้านการแพทย์และสาธารณสุข รองรับประชาชนที่มารับบริการซึ่งมีทั้งคนไทย คนต่างชาติ แรงงานต่างด้าวและนักท่องเที่ยวที่มารับบริการใน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โรงพยาบาล</w:t>
      </w: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รวมเป็นเงินทั้งสิ้น  </w:t>
      </w:r>
      <w:r>
        <w:rPr>
          <w:rFonts w:ascii="TH SarabunIT๙" w:hAnsi="TH SarabunIT๙" w:cs="TH SarabunIT๙"/>
          <w:b/>
          <w:bCs/>
          <w:sz w:val="32"/>
          <w:szCs w:val="32"/>
          <w:lang w:val="en-GB"/>
        </w:rPr>
        <w:t xml:space="preserve">553,500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บาท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en-GB"/>
        </w:rPr>
        <w:t>(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ห้าแสนห้าหมื่นสามพันห้าร้อยบาทถ้วน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en-GB"/>
        </w:rPr>
        <w:t>)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ดังรายการต่อไปนี้</w:t>
      </w:r>
    </w:p>
    <w:p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eastAsia="Cordia New" w:cs="TH SarabunIT๙"/>
          <w:sz w:val="32"/>
          <w:szCs w:val="32"/>
        </w:rPr>
        <w:t>1</w:t>
      </w:r>
      <w:r>
        <w:rPr>
          <w:rFonts w:hint="cs" w:ascii="TH SarabunIT๙" w:hAnsi="TH SarabunIT๙" w:eastAsia="Cordia New" w:cs="TH SarabunIT๙"/>
          <w:sz w:val="32"/>
          <w:szCs w:val="32"/>
          <w:cs/>
        </w:rPr>
        <w:t xml:space="preserve">)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>เตียงผู้ป่วยชนิดสามไกปรับด้วยไฟฟ้าราวสไลด์พร้อมเบาะและเสาน้ำเกลือ จำนวน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eastAsia="Cordia New" w:cs="TH SarabunIT๙"/>
          <w:sz w:val="32"/>
          <w:szCs w:val="32"/>
          <w:lang w:val="en-GB"/>
        </w:rPr>
        <w:t xml:space="preserve">5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 xml:space="preserve">เตียง ราคาเตียงละ </w:t>
      </w:r>
      <w:r>
        <w:rPr>
          <w:rFonts w:ascii="TH SarabunIT๙" w:hAnsi="TH SarabunIT๙" w:eastAsia="Cordia New" w:cs="TH SarabunIT๙"/>
          <w:sz w:val="32"/>
          <w:szCs w:val="32"/>
          <w:lang w:val="en-GB"/>
        </w:rPr>
        <w:t xml:space="preserve">50,000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 xml:space="preserve">บาท เป็นเงิน </w:t>
      </w:r>
      <w:r>
        <w:rPr>
          <w:rFonts w:ascii="TH SarabunIT๙" w:hAnsi="TH SarabunIT๙" w:eastAsia="Cordia New" w:cs="TH SarabunIT๙"/>
          <w:sz w:val="32"/>
          <w:szCs w:val="32"/>
          <w:lang w:val="en-GB"/>
        </w:rPr>
        <w:t xml:space="preserve">250,000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>บาท</w:t>
      </w:r>
    </w:p>
    <w:p>
      <w:pPr>
        <w:spacing w:after="0" w:line="240" w:lineRule="auto"/>
        <w:jc w:val="thaiDistribute"/>
        <w:rPr>
          <w:rFonts w:ascii="TH SarabunIT๙" w:hAnsi="TH SarabunIT๙" w:eastAsia="Cordia New" w:cs="TH SarabunIT๙"/>
          <w:sz w:val="32"/>
          <w:szCs w:val="32"/>
        </w:rPr>
      </w:pPr>
      <w:r>
        <w:rPr>
          <w:rFonts w:ascii="TH SarabunIT๙" w:hAnsi="TH SarabunIT๙" w:eastAsia="Cordia New" w:cs="TH SarabunIT๙"/>
          <w:sz w:val="32"/>
          <w:szCs w:val="32"/>
          <w:cs/>
        </w:rPr>
        <w:tab/>
      </w:r>
      <w:r>
        <w:rPr>
          <w:rFonts w:hint="cs" w:ascii="TH SarabunIT๙" w:hAnsi="TH SarabunIT๙" w:eastAsia="Cordia New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eastAsia="Cordia New" w:cs="TH SarabunIT๙"/>
          <w:sz w:val="32"/>
          <w:szCs w:val="32"/>
          <w:lang w:val="en-GB"/>
        </w:rPr>
        <w:t>2</w:t>
      </w:r>
      <w:r>
        <w:rPr>
          <w:rFonts w:hint="cs" w:ascii="TH SarabunIT๙" w:hAnsi="TH SarabunIT๙" w:eastAsia="Cordia New" w:cs="TH SarabunIT๙"/>
          <w:sz w:val="32"/>
          <w:szCs w:val="32"/>
          <w:cs/>
        </w:rPr>
        <w:t xml:space="preserve">)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 xml:space="preserve">เตียงผู้ป่วยชนิดสามไกราวสไลด์พร้อมเบาะและเสาน้ำเกลือ จำนวน </w:t>
      </w:r>
      <w:r>
        <w:rPr>
          <w:rFonts w:ascii="TH SarabunIT๙" w:hAnsi="TH SarabunIT๙" w:eastAsia="Cordia New" w:cs="TH SarabunIT๙"/>
          <w:sz w:val="32"/>
          <w:szCs w:val="32"/>
        </w:rPr>
        <w:t>3</w:t>
      </w:r>
      <w:r>
        <w:rPr>
          <w:rFonts w:ascii="TH SarabunIT๙" w:hAnsi="TH SarabunIT๙" w:eastAsia="Cordia New" w:cs="TH SarabunIT๙"/>
          <w:sz w:val="32"/>
          <w:szCs w:val="32"/>
          <w:lang w:val="en-GB"/>
        </w:rPr>
        <w:t xml:space="preserve">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 xml:space="preserve">เตียง ราคาเตียงละ </w:t>
      </w:r>
      <w:r>
        <w:rPr>
          <w:rFonts w:ascii="TH SarabunIT๙" w:hAnsi="TH SarabunIT๙" w:eastAsia="Cordia New" w:cs="TH SarabunIT๙"/>
          <w:sz w:val="32"/>
          <w:szCs w:val="32"/>
          <w:lang w:val="en-GB"/>
        </w:rPr>
        <w:t xml:space="preserve">27,000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 xml:space="preserve">บาท เป็นเงิน </w:t>
      </w:r>
      <w:r>
        <w:rPr>
          <w:rFonts w:ascii="TH SarabunIT๙" w:hAnsi="TH SarabunIT๙" w:eastAsia="Cordia New" w:cs="TH SarabunIT๙"/>
          <w:sz w:val="32"/>
          <w:szCs w:val="32"/>
        </w:rPr>
        <w:t>81</w:t>
      </w:r>
      <w:r>
        <w:rPr>
          <w:rFonts w:ascii="TH SarabunIT๙" w:hAnsi="TH SarabunIT๙" w:eastAsia="Cordia New" w:cs="TH SarabunIT๙"/>
          <w:sz w:val="32"/>
          <w:szCs w:val="32"/>
          <w:lang w:val="en-GB"/>
        </w:rPr>
        <w:t xml:space="preserve">,000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>บาท</w:t>
      </w:r>
    </w:p>
    <w:p>
      <w:pPr>
        <w:spacing w:after="0" w:line="240" w:lineRule="auto"/>
        <w:ind w:firstLine="1418"/>
        <w:jc w:val="thaiDistribute"/>
        <w:rPr>
          <w:rFonts w:ascii="TH SarabunIT๙" w:hAnsi="TH SarabunIT๙" w:eastAsia="Cordia New" w:cs="TH SarabunIT๙"/>
          <w:sz w:val="32"/>
          <w:szCs w:val="32"/>
        </w:rPr>
      </w:pPr>
      <w:r>
        <w:rPr>
          <w:rFonts w:ascii="TH SarabunIT๙" w:hAnsi="TH SarabunIT๙" w:eastAsia="Cordia New" w:cs="TH SarabunIT๙"/>
          <w:sz w:val="32"/>
          <w:szCs w:val="32"/>
        </w:rPr>
        <w:t>3)</w:t>
      </w:r>
      <w:r>
        <w:rPr>
          <w:rFonts w:hint="cs" w:ascii="TH SarabunIT๙" w:hAnsi="TH SarabunIT๙" w:eastAsia="Cordia New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 xml:space="preserve">เตียงฟาว์เลอร์ ชนิดมือหมุน แบบ ก จำนวน </w:t>
      </w:r>
      <w:r>
        <w:rPr>
          <w:rFonts w:ascii="TH SarabunIT๙" w:hAnsi="TH SarabunIT๙" w:eastAsia="Cordia New" w:cs="TH SarabunIT๙"/>
          <w:sz w:val="32"/>
          <w:szCs w:val="32"/>
        </w:rPr>
        <w:t xml:space="preserve">4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 xml:space="preserve">เตียง ราคาเตียงละ </w:t>
      </w:r>
      <w:r>
        <w:rPr>
          <w:rFonts w:ascii="TH SarabunIT๙" w:hAnsi="TH SarabunIT๙" w:eastAsia="Cordia New" w:cs="TH SarabunIT๙"/>
          <w:sz w:val="32"/>
          <w:szCs w:val="32"/>
        </w:rPr>
        <w:t xml:space="preserve">15,500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 xml:space="preserve">บาท      เป็นเงิน </w:t>
      </w:r>
      <w:r>
        <w:rPr>
          <w:rFonts w:ascii="TH SarabunIT๙" w:hAnsi="TH SarabunIT๙" w:eastAsia="Cordia New" w:cs="TH SarabunIT๙"/>
          <w:sz w:val="32"/>
          <w:szCs w:val="32"/>
        </w:rPr>
        <w:t xml:space="preserve">62,000 </w:t>
      </w:r>
      <w:r>
        <w:rPr>
          <w:rFonts w:hint="cs" w:ascii="TH SarabunIT๙" w:hAnsi="TH SarabunIT๙" w:eastAsia="Cordia New" w:cs="TH SarabunIT๙"/>
          <w:sz w:val="32"/>
          <w:szCs w:val="32"/>
          <w:cs/>
          <w:lang w:val="th-TH" w:bidi="th-TH"/>
        </w:rPr>
        <w:t>บาท</w:t>
      </w:r>
    </w:p>
    <w:p>
      <w:pPr>
        <w:spacing w:after="0" w:line="240" w:lineRule="auto"/>
        <w:ind w:left="1440"/>
        <w:jc w:val="thaiDistribute"/>
        <w:rPr>
          <w:rFonts w:ascii="TH SarabunIT๙" w:hAnsi="TH SarabunIT๙" w:eastAsia="Cordia New" w:cs="TH SarabunIT๙"/>
          <w:sz w:val="32"/>
          <w:szCs w:val="32"/>
          <w:cs/>
        </w:rPr>
      </w:pPr>
      <w:r>
        <w:rPr>
          <w:rFonts w:ascii="TH SarabunIT๙" w:hAnsi="TH SarabunIT๙" w:eastAsia="Cordia New" w:cs="TH SarabunIT๙"/>
          <w:spacing w:val="-8"/>
          <w:sz w:val="32"/>
          <w:szCs w:val="32"/>
          <w:lang w:val="en-GB"/>
        </w:rPr>
        <w:t>4</w:t>
      </w:r>
      <w:r>
        <w:rPr>
          <w:rFonts w:hint="cs" w:ascii="TH SarabunIT๙" w:hAnsi="TH SarabunIT๙" w:eastAsia="Cordia New" w:cs="TH SarabunIT๙"/>
          <w:spacing w:val="-8"/>
          <w:sz w:val="32"/>
          <w:szCs w:val="32"/>
          <w:cs/>
          <w:lang w:val="en-GB"/>
        </w:rPr>
        <w:t>)</w:t>
      </w:r>
      <w:r>
        <w:rPr>
          <w:rFonts w:hint="cs" w:ascii="TH SarabunIT๙" w:hAnsi="TH SarabunIT๙" w:eastAsia="Cordia New" w:cs="TH SarabunIT๙"/>
          <w:spacing w:val="-8"/>
          <w:sz w:val="32"/>
          <w:szCs w:val="32"/>
          <w:cs/>
        </w:rPr>
        <w:t xml:space="preserve"> </w:t>
      </w:r>
      <w:r>
        <w:rPr>
          <w:rFonts w:hint="cs" w:ascii="TH SarabunIT๙" w:hAnsi="TH SarabunIT๙" w:eastAsia="Cordia New" w:cs="TH SarabunIT๙"/>
          <w:spacing w:val="-8"/>
          <w:sz w:val="32"/>
          <w:szCs w:val="32"/>
          <w:cs/>
          <w:lang w:val="th-TH" w:bidi="th-TH"/>
        </w:rPr>
        <w:t xml:space="preserve">เครื่อง </w:t>
      </w:r>
      <w:r>
        <w:rPr>
          <w:rFonts w:ascii="TH SarabunIT๙" w:hAnsi="TH SarabunIT๙" w:eastAsia="Cordia New" w:cs="TH SarabunIT๙"/>
          <w:spacing w:val="-8"/>
          <w:sz w:val="32"/>
          <w:szCs w:val="32"/>
          <w:lang w:val="en-GB"/>
        </w:rPr>
        <w:t xml:space="preserve">Biological Safety Cabinet (Class II) </w:t>
      </w:r>
      <w:r>
        <w:rPr>
          <w:rFonts w:hint="cs" w:ascii="TH SarabunIT๙" w:hAnsi="TH SarabunIT๙" w:eastAsia="Cordia New" w:cs="TH SarabunIT๙"/>
          <w:spacing w:val="-8"/>
          <w:sz w:val="32"/>
          <w:szCs w:val="32"/>
          <w:cs/>
          <w:lang w:val="th-TH" w:bidi="th-TH"/>
        </w:rPr>
        <w:t xml:space="preserve">จำนวน </w:t>
      </w:r>
      <w:r>
        <w:rPr>
          <w:rFonts w:ascii="TH SarabunIT๙" w:hAnsi="TH SarabunIT๙" w:eastAsia="Cordia New" w:cs="TH SarabunIT๙"/>
          <w:spacing w:val="-8"/>
          <w:sz w:val="32"/>
          <w:szCs w:val="32"/>
          <w:lang w:val="en-GB"/>
        </w:rPr>
        <w:t xml:space="preserve">1 </w:t>
      </w:r>
      <w:r>
        <w:rPr>
          <w:rFonts w:hint="cs" w:ascii="TH SarabunIT๙" w:hAnsi="TH SarabunIT๙" w:eastAsia="Cordia New" w:cs="TH SarabunIT๙"/>
          <w:spacing w:val="-6"/>
          <w:sz w:val="32"/>
          <w:szCs w:val="32"/>
          <w:cs/>
          <w:lang w:val="th-TH" w:bidi="th-TH"/>
        </w:rPr>
        <w:t>เครื่อง</w:t>
      </w:r>
      <w:r>
        <w:rPr>
          <w:rFonts w:ascii="TH SarabunIT๙" w:hAnsi="TH SarabunIT๙" w:eastAsia="Cordia New" w:cs="TH SarabunIT๙"/>
          <w:spacing w:val="-6"/>
          <w:sz w:val="32"/>
          <w:szCs w:val="32"/>
        </w:rPr>
        <w:t xml:space="preserve"> </w:t>
      </w:r>
      <w:r>
        <w:rPr>
          <w:rFonts w:hint="cs" w:ascii="TH SarabunIT๙" w:hAnsi="TH SarabunIT๙" w:eastAsia="Cordia New" w:cs="TH SarabunIT๙"/>
          <w:spacing w:val="-6"/>
          <w:sz w:val="32"/>
          <w:szCs w:val="32"/>
          <w:cs/>
          <w:lang w:val="th-TH" w:bidi="th-TH"/>
        </w:rPr>
        <w:t xml:space="preserve">ราคาเครื่องละ </w:t>
      </w:r>
      <w:r>
        <w:rPr>
          <w:rFonts w:ascii="TH SarabunIT๙" w:hAnsi="TH SarabunIT๙" w:eastAsia="Cordia New" w:cs="TH SarabunIT๙"/>
          <w:spacing w:val="-6"/>
          <w:sz w:val="32"/>
          <w:szCs w:val="32"/>
          <w:lang w:val="en-GB"/>
        </w:rPr>
        <w:t xml:space="preserve">160,500 </w:t>
      </w:r>
      <w:r>
        <w:rPr>
          <w:rFonts w:hint="cs" w:ascii="TH SarabunIT๙" w:hAnsi="TH SarabunIT๙" w:eastAsia="Cordia New" w:cs="TH SarabunIT๙"/>
          <w:spacing w:val="-6"/>
          <w:sz w:val="32"/>
          <w:szCs w:val="32"/>
          <w:cs/>
          <w:lang w:val="th-TH" w:bidi="th-TH"/>
        </w:rPr>
        <w:t>บาท</w:t>
      </w:r>
    </w:p>
    <w:p>
      <w:pPr>
        <w:spacing w:after="120" w:line="240" w:lineRule="auto"/>
      </w:pPr>
      <w:r>
        <w:rPr>
          <w:rFonts w:hint="cs"/>
          <w:cs/>
          <w:lang w:val="th-TH" w:bidi="th-TH"/>
        </w:rPr>
        <w:t>มติที่ประชุม</w:t>
      </w:r>
      <w:r>
        <w:rPr>
          <w:rFonts w:hint="cs"/>
          <w:cs/>
        </w:rPr>
        <w:t>................</w:t>
      </w:r>
    </w:p>
    <w:p>
      <w:pPr>
        <w:tabs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hint="cs" w:ascii="TH SarabunIT๙" w:hAnsi="TH SarabunIT๙" w:cs="TH SarabunIT๙"/>
          <w:sz w:val="32"/>
          <w:szCs w:val="32"/>
          <w:cs/>
        </w:rPr>
        <w:t xml:space="preserve">                           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5.2.2)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อนุมัติจัดสรร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เงินค่าบริหารจัดการแรงงานต่างด้าว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ให้โรงพยาบาลตราด          จำนวนเงินทั้งสิ้น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1,000,000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บาท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หนึ่งล้านบาทถ้วน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)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และ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อนุมัติจัดสรร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เงินค่าบริหารจัดการแรงงาน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ต่างด้าว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ให้โรงพยาบาลคลองใหญ่ </w:t>
      </w:r>
      <w:r>
        <w:rPr>
          <w:rFonts w:hint="cs" w:ascii="TH SarabunIT๙" w:hAnsi="TH SarabunIT๙" w:cs="TH SarabunIT๙"/>
          <w:b/>
          <w:bCs/>
          <w:spacing w:val="-8"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b/>
          <w:bCs/>
          <w:spacing w:val="-8"/>
          <w:sz w:val="32"/>
          <w:szCs w:val="32"/>
          <w:cs/>
          <w:lang w:val="th-TH" w:bidi="th-TH"/>
        </w:rPr>
        <w:t xml:space="preserve">จำนวนเงินทั้งสิ้น </w:t>
      </w:r>
      <w:r>
        <w:rPr>
          <w:rFonts w:hint="cs" w:ascii="TH SarabunIT๙" w:hAnsi="TH SarabunIT๙" w:cs="TH SarabunIT๙"/>
          <w:b/>
          <w:bCs/>
          <w:spacing w:val="-8"/>
          <w:sz w:val="32"/>
          <w:szCs w:val="32"/>
          <w:cs/>
        </w:rPr>
        <w:t xml:space="preserve">2,000,000 </w:t>
      </w:r>
      <w:r>
        <w:rPr>
          <w:rFonts w:hint="cs" w:ascii="TH SarabunIT๙" w:hAnsi="TH SarabunIT๙" w:cs="TH SarabunIT๙"/>
          <w:b/>
          <w:bCs/>
          <w:spacing w:val="-8"/>
          <w:sz w:val="32"/>
          <w:szCs w:val="32"/>
          <w:cs/>
          <w:lang w:val="th-TH" w:bidi="th-TH"/>
        </w:rPr>
        <w:t>บาท</w:t>
      </w:r>
      <w:r>
        <w:rPr>
          <w:rFonts w:hint="cs"/>
          <w:spacing w:val="-8"/>
          <w:cs/>
        </w:rPr>
        <w:t xml:space="preserve">   </w:t>
      </w:r>
      <w:r>
        <w:rPr>
          <w:rFonts w:hint="cs" w:ascii="TH SarabunIT๙" w:hAnsi="TH SarabunIT๙" w:cs="TH SarabunIT๙"/>
          <w:spacing w:val="-8"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spacing w:val="-8"/>
          <w:sz w:val="32"/>
          <w:szCs w:val="32"/>
          <w:cs/>
          <w:lang w:val="th-TH" w:bidi="th-TH"/>
        </w:rPr>
        <w:t>สองล้านบาทถ้วน</w:t>
      </w:r>
      <w:r>
        <w:rPr>
          <w:rFonts w:hint="cs" w:ascii="TH SarabunIT๙" w:hAnsi="TH SarabunIT๙" w:cs="TH SarabunIT๙"/>
          <w:spacing w:val="-8"/>
          <w:sz w:val="32"/>
          <w:szCs w:val="32"/>
          <w:cs/>
        </w:rPr>
        <w:t>)</w:t>
      </w:r>
      <w:r>
        <w:rPr>
          <w:rFonts w:hint="cs"/>
          <w:cs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พื่อเป็นค่าใช้จ่ายในการบริหารจัดการทางการแพทย์และสาธารณสุขให้แก่แรงงานต่างด้าวหลบหนีเข้าเมือง </w:t>
      </w:r>
      <w:r>
        <w:rPr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สัญชาติพม่า ลาว กัมพูชา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)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และเพื่อเป็นค่าใช้จ่ายในการดำเนินงานส่งเสริมสุขภาพและป้องกันโรค การควบคุมโรคติดต่อ แรงงานต่างด้าวหลบหนีเข้าเมือง </w:t>
      </w:r>
      <w:r>
        <w:rPr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สัญชาติพม่า ลาว กัมพูชา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)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เนื่องจากเป็นพื้นที่ที่มีโอกาสเสี่ยงสูงต่อการระบาดของเชื้อไวรัสโคโรนา </w:t>
      </w:r>
      <w:r>
        <w:rPr>
          <w:rFonts w:ascii="TH SarabunPSK" w:hAnsi="TH SarabunPSK" w:cs="TH SarabunPSK"/>
          <w:sz w:val="32"/>
          <w:szCs w:val="32"/>
          <w:cs/>
        </w:rPr>
        <w:t>2019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ของแรงงานต่างด้าวจากประเทศเพื่อนบ้าน นักท่องเที่ยวทั้งชาวไทยและต่างชาติ รวมถึงแรงงานต่างด้าวผิดกฎหมาย ที่โรงพยาบาลต้องให้การดูแลรักษาพยาบาลผู้เจ็บป่วย ตลอดจนถึงการส่งเสริมสุขภาพ ป้องกันโรคที่มีคุณภาพ </w:t>
      </w:r>
    </w:p>
    <w:p>
      <w:pPr>
        <w:spacing w:after="120" w:line="240" w:lineRule="auto"/>
      </w:pPr>
      <w:r>
        <w:rPr>
          <w:rFonts w:hint="cs"/>
          <w:cs/>
          <w:lang w:val="th-TH" w:bidi="th-TH"/>
        </w:rPr>
        <w:t>มติที่ประชุม</w:t>
      </w:r>
      <w:r>
        <w:rPr>
          <w:rFonts w:hint="cs"/>
          <w:cs/>
        </w:rPr>
        <w:t>................</w:t>
      </w:r>
    </w:p>
    <w:p>
      <w:pPr>
        <w:spacing w:after="0" w:line="240" w:lineRule="auto"/>
        <w:ind w:firstLine="212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5.2.3)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ขออนุมัติ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จัดสรรเงิน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งบส่งเสริมสุขภาพและป้องกันโรค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PP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แรงงาน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ต่างด้าว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ให้โรงพยาบาลบ่อไร่  จำนวนเงิน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250,000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บาท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เนื่องจากเป็นพื้นที่ที่มีโอกาสเสี่ยงสูงต่อการระบาดของเชื้อไวรัสโคโรนา </w:t>
      </w:r>
      <w:r>
        <w:rPr>
          <w:rFonts w:ascii="TH SarabunPSK" w:hAnsi="TH SarabunPSK" w:cs="TH SarabunPSK"/>
          <w:sz w:val="32"/>
          <w:szCs w:val="32"/>
          <w:cs/>
        </w:rPr>
        <w:t>2019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ของแรงงานต่างด้าวจากประเทศเพื่อนบ้าน นักท่องเที่ยวทั้งชาวไทยและต่างชาติ รวมถึงแรงงานต่างด้าวผิดกฎหมาย ที่โรงพยาบาลต้องให้การดูแลรักษาพยาบาลผู้เจ็บป่วย ตลอดจนถึงการส่งเสริมสุขภาพ ป้องกันโรคที่มีคุณภาพ</w:t>
      </w:r>
    </w:p>
    <w:p>
      <w:pPr>
        <w:spacing w:after="0" w:line="240" w:lineRule="auto"/>
        <w:jc w:val="thaiDistribute"/>
      </w:pPr>
      <w:r>
        <w:rPr>
          <w:rFonts w:hint="cs"/>
          <w:cs/>
          <w:lang w:val="th-TH" w:bidi="th-TH"/>
        </w:rPr>
        <w:t>มติที่ประชุม</w:t>
      </w:r>
      <w:r>
        <w:rPr>
          <w:rFonts w:hint="cs"/>
          <w:cs/>
        </w:rPr>
        <w:t>................</w:t>
      </w:r>
      <w:r>
        <w:rPr>
          <w:rFonts w:hint="cs"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/>
    <w:sectPr>
      <w:pgSz w:w="11907" w:h="16840"/>
      <w:pgMar w:top="1134" w:right="1134" w:bottom="1134" w:left="1701" w:header="709" w:footer="709" w:gutter="0"/>
      <w:cols w:space="708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H SarabunIT๙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2"/>
  </w:compat>
  <w:rsids>
    <w:rsidRoot w:val="008A255F"/>
    <w:rsid w:val="002B0415"/>
    <w:rsid w:val="002B2C5C"/>
    <w:rsid w:val="00510C2D"/>
    <w:rsid w:val="00737E5A"/>
    <w:rsid w:val="007414B8"/>
    <w:rsid w:val="008A255F"/>
    <w:rsid w:val="008D488A"/>
    <w:rsid w:val="009C4E5E"/>
    <w:rsid w:val="00CD52CC"/>
    <w:rsid w:val="207F1016"/>
    <w:rsid w:val="7E3463AC"/>
    <w:rsid w:val="7EF451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275</Words>
  <Characters>4717</Characters>
  <Lines>37</Lines>
  <Paragraphs>10</Paragraphs>
  <TotalTime>15</TotalTime>
  <ScaleCrop>false</ScaleCrop>
  <LinksUpToDate>false</LinksUpToDate>
  <CharactersWithSpaces>5219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2022-08-05T05:38:00Z</dcterms:created>
  <dc:creator>HPI5</dc:creator>
  <cp:lastModifiedBy>jumlong</cp:lastModifiedBy>
  <dcterms:modified xsi:type="dcterms:W3CDTF">2022-08-08T02:24:46Z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377FFD6F11B543008E512307880B16A7</vt:lpwstr>
  </property>
</Properties>
</file>